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B2560F" w14:textId="66EEFF42" w:rsidR="00F62643" w:rsidRPr="00E13D0F" w:rsidRDefault="00304A93" w:rsidP="00F62643">
      <w:pPr>
        <w:rPr>
          <w:rFonts w:eastAsia="Times New Roman" w:cstheme="minorHAnsi"/>
          <w:b/>
          <w:bCs/>
          <w:color w:val="000000"/>
          <w:sz w:val="40"/>
          <w:szCs w:val="40"/>
        </w:rPr>
      </w:pPr>
      <w:r w:rsidRPr="00E13D0F">
        <w:rPr>
          <w:rFonts w:ascii="Times New Roman" w:eastAsia="Times New Roman" w:hAnsi="Times New Roman" w:cs="Times New Roman"/>
          <w:b/>
          <w:bCs/>
          <w:i/>
          <w:iCs/>
          <w:noProof/>
          <w:color w:val="3B3837" w:themeColor="text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BE7622" wp14:editId="00F4066D">
                <wp:simplePos x="0" y="0"/>
                <wp:positionH relativeFrom="column">
                  <wp:posOffset>3647440</wp:posOffset>
                </wp:positionH>
                <wp:positionV relativeFrom="paragraph">
                  <wp:posOffset>38735</wp:posOffset>
                </wp:positionV>
                <wp:extent cx="2527300" cy="255778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7300" cy="255778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E383767" w14:textId="62BBA2C6" w:rsidR="003A0DA6" w:rsidRPr="006038B0" w:rsidRDefault="00E13D0F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6038B0">
                              <w:rPr>
                                <w:b/>
                                <w:bCs/>
                                <w:color w:val="FFFFFF" w:themeColor="background1"/>
                                <w:u w:val="single"/>
                              </w:rPr>
                              <w:t>Step 1:</w:t>
                            </w:r>
                            <w:r w:rsidRPr="006038B0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 w:rsidR="00B70E50" w:rsidRPr="006038B0">
                              <w:rPr>
                                <w:color w:val="FFFFFF" w:themeColor="background1"/>
                              </w:rPr>
                              <w:t>P</w:t>
                            </w:r>
                            <w:r w:rsidR="003A0DA6" w:rsidRPr="006038B0">
                              <w:rPr>
                                <w:color w:val="FFFFFF" w:themeColor="background1"/>
                              </w:rPr>
                              <w:t xml:space="preserve">erform a bench readiness assessment for each person in the aspiring </w:t>
                            </w:r>
                            <w:r w:rsidR="002C4C44">
                              <w:rPr>
                                <w:color w:val="FFFFFF" w:themeColor="background1"/>
                              </w:rPr>
                              <w:t>leader</w:t>
                            </w:r>
                            <w:r w:rsidR="003A0DA6" w:rsidRPr="006038B0">
                              <w:rPr>
                                <w:color w:val="FFFFFF" w:themeColor="background1"/>
                              </w:rPr>
                              <w:t xml:space="preserve"> pipeline </w:t>
                            </w:r>
                          </w:p>
                          <w:p w14:paraId="5CF117ED" w14:textId="77777777" w:rsidR="00E13D0F" w:rsidRPr="006038B0" w:rsidRDefault="00E13D0F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  <w:p w14:paraId="50A0AE5C" w14:textId="5BEE31BA" w:rsidR="00481D8F" w:rsidRPr="006038B0" w:rsidRDefault="00481D8F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6038B0">
                              <w:rPr>
                                <w:b/>
                                <w:bCs/>
                                <w:color w:val="FFFFFF" w:themeColor="background1"/>
                                <w:u w:val="single"/>
                              </w:rPr>
                              <w:t xml:space="preserve">Step </w:t>
                            </w:r>
                            <w:r w:rsidR="00E13D0F" w:rsidRPr="006038B0">
                              <w:rPr>
                                <w:b/>
                                <w:bCs/>
                                <w:color w:val="FFFFFF" w:themeColor="background1"/>
                                <w:u w:val="single"/>
                              </w:rPr>
                              <w:t>2</w:t>
                            </w:r>
                            <w:r w:rsidRPr="006038B0">
                              <w:rPr>
                                <w:b/>
                                <w:bCs/>
                                <w:color w:val="FFFFFF" w:themeColor="background1"/>
                                <w:u w:val="single"/>
                              </w:rPr>
                              <w:t>:</w:t>
                            </w:r>
                            <w:r w:rsidRPr="006038B0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 w:rsidR="00430F62" w:rsidRPr="006038B0">
                              <w:rPr>
                                <w:color w:val="FFFFFF" w:themeColor="background1"/>
                              </w:rPr>
                              <w:t>Project anticipated vacancies for next 36 months</w:t>
                            </w:r>
                          </w:p>
                          <w:p w14:paraId="6CBDCE3E" w14:textId="489DFF02" w:rsidR="00481D8F" w:rsidRPr="006038B0" w:rsidRDefault="00481D8F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  <w:p w14:paraId="0B959DC6" w14:textId="025F9D2E" w:rsidR="00481D8F" w:rsidRPr="006038B0" w:rsidRDefault="00481D8F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6038B0">
                              <w:rPr>
                                <w:b/>
                                <w:bCs/>
                                <w:color w:val="FFFFFF" w:themeColor="background1"/>
                                <w:u w:val="single"/>
                              </w:rPr>
                              <w:t xml:space="preserve">Step </w:t>
                            </w:r>
                            <w:r w:rsidR="00E13D0F" w:rsidRPr="006038B0">
                              <w:rPr>
                                <w:b/>
                                <w:bCs/>
                                <w:color w:val="FFFFFF" w:themeColor="background1"/>
                                <w:u w:val="single"/>
                              </w:rPr>
                              <w:t>3</w:t>
                            </w:r>
                            <w:r w:rsidRPr="006038B0">
                              <w:rPr>
                                <w:b/>
                                <w:bCs/>
                                <w:color w:val="FFFFFF" w:themeColor="background1"/>
                                <w:u w:val="single"/>
                              </w:rPr>
                              <w:t>:</w:t>
                            </w:r>
                            <w:r w:rsidRPr="006038B0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 w:rsidR="00430F62" w:rsidRPr="006038B0">
                              <w:rPr>
                                <w:color w:val="FFFFFF" w:themeColor="background1"/>
                              </w:rPr>
                              <w:t>Map bench readiness against projected vacancies</w:t>
                            </w:r>
                          </w:p>
                          <w:p w14:paraId="1F8D1741" w14:textId="02C1DE87" w:rsidR="00481D8F" w:rsidRPr="006038B0" w:rsidRDefault="00481D8F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  <w:p w14:paraId="4104B0E8" w14:textId="4DD90EE8" w:rsidR="00481D8F" w:rsidRPr="006038B0" w:rsidRDefault="00481D8F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6038B0">
                              <w:rPr>
                                <w:b/>
                                <w:bCs/>
                                <w:color w:val="FFFFFF" w:themeColor="background1"/>
                                <w:u w:val="single"/>
                              </w:rPr>
                              <w:t xml:space="preserve">Step </w:t>
                            </w:r>
                            <w:r w:rsidR="00E13D0F" w:rsidRPr="006038B0">
                              <w:rPr>
                                <w:b/>
                                <w:bCs/>
                                <w:color w:val="FFFFFF" w:themeColor="background1"/>
                                <w:u w:val="single"/>
                              </w:rPr>
                              <w:t>4</w:t>
                            </w:r>
                            <w:r w:rsidRPr="006038B0">
                              <w:rPr>
                                <w:b/>
                                <w:bCs/>
                                <w:color w:val="FFFFFF" w:themeColor="background1"/>
                                <w:u w:val="single"/>
                              </w:rPr>
                              <w:t>:</w:t>
                            </w:r>
                            <w:r w:rsidRPr="006038B0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 w:rsidR="00430F62" w:rsidRPr="006038B0">
                              <w:rPr>
                                <w:color w:val="FFFFFF" w:themeColor="background1"/>
                              </w:rPr>
                              <w:t>Target leadership development activities to meet projected needs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BE762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7.2pt;margin-top:3.05pt;width:199pt;height:201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EjdARQIAAH4EAAAOAAAAZHJzL2Uyb0RvYy54bWysVN9v2jAQfp+0/8Hy+0hIoXQRoWJUTJOq&#13;&#10;thJMfTaOTSI5Ps82JOyv39kJlHV7mvbinO/O9+P77jK/7xpFjsK6GnRBx6OUEqE5lLXeF/T7dv3p&#13;&#10;jhLnmS6ZAi0KehKO3i8+fpi3JhcZVKBKYQkG0S5vTUEr702eJI5XomFuBEZoNEqwDfN4tfuktKzF&#13;&#10;6I1KsjS9TVqwpbHAhXOofeiNdBHjSym4f5bSCU9UQbE2H08bz104k8Wc5XvLTFXzoQz2D1U0rNaY&#13;&#10;9BLqgXlGDrb+I1RTcwsOpB9xaBKQsuYi9oDdjNN33WwqZkTsBcFx5gKT+39h+dPxxZK6LGhGiWYN&#13;&#10;UrQVnSdfoCNZQKc1LkenjUE336EaWT7rHSpD0520TfhiOwTtiPPpgm0IxlGZTbPZTYomjrZsOp3N&#13;&#10;7iL6ydtzY53/KqAhQSioRfIipuz46DyWgq5nl5DNgarLda1UvISBEStlyZEh1YxzoX0sFF/95qk0&#13;&#10;aQt6ezNNY3ANIUQfXWlMEhruGwuS73bdgMIOyhOCYKEfImf4usZCH5nzL8zi1GBzuAn+GQ+pAJPA&#13;&#10;IFFSgf35N33wRzLRSkmLU1hQ9+PArKBEfdNI8+fxZBLGNl4m01mGF3tt2V1b9KFZAXY/xp0zPIrB&#13;&#10;36uzKC00r7gwy5AVTUxzzF1QfxZXvt8NXDgulsvohINqmH/UG8ND6IB2oGHbvTJrBq480vwE53ll&#13;&#10;+TvKet/wUsPy4EHWkc8AcI/qgDsOeaR5WMiwRdf36PX221j8AgAA//8DAFBLAwQUAAYACAAAACEA&#13;&#10;7VqdY+QAAAAOAQAADwAAAGRycy9kb3ducmV2LnhtbExPTUvDQBC9C/6HZQQvYjcNsW3SbEppUTwU&#13;&#10;1Oihx20yJrG7syG7beO/dzzp5cHjzbyPfDVaI844+M6RgukkAoFUubqjRsHH++P9AoQPmmptHKGC&#13;&#10;b/SwKq6vcp3V7kJveC5DI9iEfKYVtCH0mZS+atFqP3E9EmufbrA6MB0aWQ/6wubWyDiKZtLqjjih&#13;&#10;1T1uWqyO5ckqWB93X6XZjM/h5XVrmvjOpvv9k1K3N+N2ybBeggg4hr8P+N3A/aHgYgd3otoLo+Bh&#13;&#10;niR8qmA2BcF6Oo+ZHxQk0SIFWeTy/4ziBwAA//8DAFBLAQItABQABgAIAAAAIQC2gziS/gAAAOEB&#13;&#10;AAATAAAAAAAAAAAAAAAAAAAAAABbQ29udGVudF9UeXBlc10ueG1sUEsBAi0AFAAGAAgAAAAhADj9&#13;&#10;If/WAAAAlAEAAAsAAAAAAAAAAAAAAAAALwEAAF9yZWxzLy5yZWxzUEsBAi0AFAAGAAgAAAAhACwS&#13;&#10;N0BFAgAAfgQAAA4AAAAAAAAAAAAAAAAALgIAAGRycy9lMm9Eb2MueG1sUEsBAi0AFAAGAAgAAAAh&#13;&#10;AO1anWPkAAAADgEAAA8AAAAAAAAAAAAAAAAAnwQAAGRycy9kb3ducmV2LnhtbFBLBQYAAAAABAAE&#13;&#10;APMAAACwBQAAAAA=&#13;&#10;" fillcolor="#068487 [3204]" stroked="f" strokeweight=".5pt">
                <v:textbox>
                  <w:txbxContent>
                    <w:p w14:paraId="6E383767" w14:textId="62BBA2C6" w:rsidR="003A0DA6" w:rsidRPr="006038B0" w:rsidRDefault="00E13D0F">
                      <w:pPr>
                        <w:rPr>
                          <w:color w:val="FFFFFF" w:themeColor="background1"/>
                        </w:rPr>
                      </w:pPr>
                      <w:r w:rsidRPr="006038B0">
                        <w:rPr>
                          <w:b/>
                          <w:bCs/>
                          <w:color w:val="FFFFFF" w:themeColor="background1"/>
                          <w:u w:val="single"/>
                        </w:rPr>
                        <w:t>Step 1:</w:t>
                      </w:r>
                      <w:r w:rsidRPr="006038B0">
                        <w:rPr>
                          <w:color w:val="FFFFFF" w:themeColor="background1"/>
                        </w:rPr>
                        <w:t xml:space="preserve"> </w:t>
                      </w:r>
                      <w:r w:rsidR="00B70E50" w:rsidRPr="006038B0">
                        <w:rPr>
                          <w:color w:val="FFFFFF" w:themeColor="background1"/>
                        </w:rPr>
                        <w:t>P</w:t>
                      </w:r>
                      <w:r w:rsidR="003A0DA6" w:rsidRPr="006038B0">
                        <w:rPr>
                          <w:color w:val="FFFFFF" w:themeColor="background1"/>
                        </w:rPr>
                        <w:t xml:space="preserve">erform a bench readiness assessment for each person in the aspiring </w:t>
                      </w:r>
                      <w:r w:rsidR="002C4C44">
                        <w:rPr>
                          <w:color w:val="FFFFFF" w:themeColor="background1"/>
                        </w:rPr>
                        <w:t>leader</w:t>
                      </w:r>
                      <w:r w:rsidR="003A0DA6" w:rsidRPr="006038B0">
                        <w:rPr>
                          <w:color w:val="FFFFFF" w:themeColor="background1"/>
                        </w:rPr>
                        <w:t xml:space="preserve"> pipeline </w:t>
                      </w:r>
                    </w:p>
                    <w:p w14:paraId="5CF117ED" w14:textId="77777777" w:rsidR="00E13D0F" w:rsidRPr="006038B0" w:rsidRDefault="00E13D0F">
                      <w:pPr>
                        <w:rPr>
                          <w:color w:val="FFFFFF" w:themeColor="background1"/>
                        </w:rPr>
                      </w:pPr>
                    </w:p>
                    <w:p w14:paraId="50A0AE5C" w14:textId="5BEE31BA" w:rsidR="00481D8F" w:rsidRPr="006038B0" w:rsidRDefault="00481D8F">
                      <w:pPr>
                        <w:rPr>
                          <w:color w:val="FFFFFF" w:themeColor="background1"/>
                        </w:rPr>
                      </w:pPr>
                      <w:r w:rsidRPr="006038B0">
                        <w:rPr>
                          <w:b/>
                          <w:bCs/>
                          <w:color w:val="FFFFFF" w:themeColor="background1"/>
                          <w:u w:val="single"/>
                        </w:rPr>
                        <w:t xml:space="preserve">Step </w:t>
                      </w:r>
                      <w:r w:rsidR="00E13D0F" w:rsidRPr="006038B0">
                        <w:rPr>
                          <w:b/>
                          <w:bCs/>
                          <w:color w:val="FFFFFF" w:themeColor="background1"/>
                          <w:u w:val="single"/>
                        </w:rPr>
                        <w:t>2</w:t>
                      </w:r>
                      <w:r w:rsidRPr="006038B0">
                        <w:rPr>
                          <w:b/>
                          <w:bCs/>
                          <w:color w:val="FFFFFF" w:themeColor="background1"/>
                          <w:u w:val="single"/>
                        </w:rPr>
                        <w:t>:</w:t>
                      </w:r>
                      <w:r w:rsidRPr="006038B0">
                        <w:rPr>
                          <w:color w:val="FFFFFF" w:themeColor="background1"/>
                        </w:rPr>
                        <w:t xml:space="preserve"> </w:t>
                      </w:r>
                      <w:r w:rsidR="00430F62" w:rsidRPr="006038B0">
                        <w:rPr>
                          <w:color w:val="FFFFFF" w:themeColor="background1"/>
                        </w:rPr>
                        <w:t>Project anticipated vacancies for next 36 months</w:t>
                      </w:r>
                    </w:p>
                    <w:p w14:paraId="6CBDCE3E" w14:textId="489DFF02" w:rsidR="00481D8F" w:rsidRPr="006038B0" w:rsidRDefault="00481D8F">
                      <w:pPr>
                        <w:rPr>
                          <w:color w:val="FFFFFF" w:themeColor="background1"/>
                        </w:rPr>
                      </w:pPr>
                    </w:p>
                    <w:p w14:paraId="0B959DC6" w14:textId="025F9D2E" w:rsidR="00481D8F" w:rsidRPr="006038B0" w:rsidRDefault="00481D8F">
                      <w:pPr>
                        <w:rPr>
                          <w:color w:val="FFFFFF" w:themeColor="background1"/>
                        </w:rPr>
                      </w:pPr>
                      <w:r w:rsidRPr="006038B0">
                        <w:rPr>
                          <w:b/>
                          <w:bCs/>
                          <w:color w:val="FFFFFF" w:themeColor="background1"/>
                          <w:u w:val="single"/>
                        </w:rPr>
                        <w:t xml:space="preserve">Step </w:t>
                      </w:r>
                      <w:r w:rsidR="00E13D0F" w:rsidRPr="006038B0">
                        <w:rPr>
                          <w:b/>
                          <w:bCs/>
                          <w:color w:val="FFFFFF" w:themeColor="background1"/>
                          <w:u w:val="single"/>
                        </w:rPr>
                        <w:t>3</w:t>
                      </w:r>
                      <w:r w:rsidRPr="006038B0">
                        <w:rPr>
                          <w:b/>
                          <w:bCs/>
                          <w:color w:val="FFFFFF" w:themeColor="background1"/>
                          <w:u w:val="single"/>
                        </w:rPr>
                        <w:t>:</w:t>
                      </w:r>
                      <w:r w:rsidRPr="006038B0">
                        <w:rPr>
                          <w:color w:val="FFFFFF" w:themeColor="background1"/>
                        </w:rPr>
                        <w:t xml:space="preserve"> </w:t>
                      </w:r>
                      <w:r w:rsidR="00430F62" w:rsidRPr="006038B0">
                        <w:rPr>
                          <w:color w:val="FFFFFF" w:themeColor="background1"/>
                        </w:rPr>
                        <w:t>Map bench readiness against projected vacancies</w:t>
                      </w:r>
                    </w:p>
                    <w:p w14:paraId="1F8D1741" w14:textId="02C1DE87" w:rsidR="00481D8F" w:rsidRPr="006038B0" w:rsidRDefault="00481D8F">
                      <w:pPr>
                        <w:rPr>
                          <w:color w:val="FFFFFF" w:themeColor="background1"/>
                        </w:rPr>
                      </w:pPr>
                    </w:p>
                    <w:p w14:paraId="4104B0E8" w14:textId="4DD90EE8" w:rsidR="00481D8F" w:rsidRPr="006038B0" w:rsidRDefault="00481D8F">
                      <w:pPr>
                        <w:rPr>
                          <w:color w:val="FFFFFF" w:themeColor="background1"/>
                        </w:rPr>
                      </w:pPr>
                      <w:r w:rsidRPr="006038B0">
                        <w:rPr>
                          <w:b/>
                          <w:bCs/>
                          <w:color w:val="FFFFFF" w:themeColor="background1"/>
                          <w:u w:val="single"/>
                        </w:rPr>
                        <w:t xml:space="preserve">Step </w:t>
                      </w:r>
                      <w:r w:rsidR="00E13D0F" w:rsidRPr="006038B0">
                        <w:rPr>
                          <w:b/>
                          <w:bCs/>
                          <w:color w:val="FFFFFF" w:themeColor="background1"/>
                          <w:u w:val="single"/>
                        </w:rPr>
                        <w:t>4</w:t>
                      </w:r>
                      <w:r w:rsidRPr="006038B0">
                        <w:rPr>
                          <w:b/>
                          <w:bCs/>
                          <w:color w:val="FFFFFF" w:themeColor="background1"/>
                          <w:u w:val="single"/>
                        </w:rPr>
                        <w:t>:</w:t>
                      </w:r>
                      <w:r w:rsidRPr="006038B0">
                        <w:rPr>
                          <w:color w:val="FFFFFF" w:themeColor="background1"/>
                        </w:rPr>
                        <w:t xml:space="preserve"> </w:t>
                      </w:r>
                      <w:r w:rsidR="00430F62" w:rsidRPr="006038B0">
                        <w:rPr>
                          <w:color w:val="FFFFFF" w:themeColor="background1"/>
                        </w:rPr>
                        <w:t>Target leadership development activities to meet projected needs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30F62">
        <w:rPr>
          <w:rFonts w:eastAsia="Times New Roman" w:cstheme="minorHAnsi"/>
          <w:b/>
          <w:bCs/>
          <w:color w:val="000000"/>
          <w:sz w:val="40"/>
          <w:szCs w:val="40"/>
        </w:rPr>
        <w:t xml:space="preserve">Implement </w:t>
      </w:r>
      <w:r w:rsidR="003A0DA6">
        <w:rPr>
          <w:rFonts w:eastAsia="Times New Roman" w:cstheme="minorHAnsi"/>
          <w:b/>
          <w:bCs/>
          <w:color w:val="000000"/>
          <w:sz w:val="40"/>
          <w:szCs w:val="40"/>
        </w:rPr>
        <w:t xml:space="preserve">Principal </w:t>
      </w:r>
      <w:r w:rsidR="00430F62">
        <w:rPr>
          <w:rFonts w:eastAsia="Times New Roman" w:cstheme="minorHAnsi"/>
          <w:b/>
          <w:bCs/>
          <w:color w:val="000000"/>
          <w:sz w:val="40"/>
          <w:szCs w:val="40"/>
        </w:rPr>
        <w:t>Succession Planning</w:t>
      </w:r>
      <w:r w:rsidR="003A0DA6">
        <w:rPr>
          <w:rFonts w:eastAsia="Times New Roman" w:cstheme="minorHAnsi"/>
          <w:b/>
          <w:bCs/>
          <w:color w:val="000000"/>
          <w:sz w:val="40"/>
          <w:szCs w:val="40"/>
        </w:rPr>
        <w:t xml:space="preserve"> </w:t>
      </w:r>
    </w:p>
    <w:p w14:paraId="26067EE4" w14:textId="66A8C87B" w:rsidR="00F62643" w:rsidRDefault="00F62643" w:rsidP="00F62643">
      <w:pPr>
        <w:rPr>
          <w:rFonts w:ascii="Times New Roman" w:eastAsia="Times New Roman" w:hAnsi="Times New Roman" w:cs="Times New Roman"/>
        </w:rPr>
      </w:pPr>
    </w:p>
    <w:p w14:paraId="4F5D1194" w14:textId="5DDC4925" w:rsidR="00F62643" w:rsidRPr="00E13D0F" w:rsidRDefault="00E13D0F" w:rsidP="00F62643">
      <w:pPr>
        <w:rPr>
          <w:rFonts w:eastAsia="Times New Roman" w:cstheme="minorHAnsi"/>
          <w:b/>
          <w:bCs/>
          <w:i/>
          <w:iCs/>
          <w:sz w:val="28"/>
          <w:szCs w:val="28"/>
        </w:rPr>
      </w:pPr>
      <w:r w:rsidRPr="00E13D0F">
        <w:rPr>
          <w:rFonts w:eastAsia="Times New Roman" w:cstheme="minorHAnsi"/>
          <w:b/>
          <w:bCs/>
          <w:i/>
          <w:iCs/>
          <w:color w:val="3B3837" w:themeColor="text2"/>
          <w:sz w:val="28"/>
          <w:szCs w:val="28"/>
        </w:rPr>
        <w:t>Wh</w:t>
      </w:r>
      <w:r w:rsidR="00481D8F" w:rsidRPr="00E13D0F">
        <w:rPr>
          <w:rFonts w:eastAsia="Times New Roman" w:cstheme="minorHAnsi"/>
          <w:b/>
          <w:bCs/>
          <w:i/>
          <w:iCs/>
          <w:color w:val="3B3837" w:themeColor="text2"/>
          <w:sz w:val="28"/>
          <w:szCs w:val="28"/>
        </w:rPr>
        <w:t>at is the goal?</w:t>
      </w:r>
    </w:p>
    <w:p w14:paraId="750BF244" w14:textId="155F8482" w:rsidR="00430F62" w:rsidRPr="009555F2" w:rsidRDefault="004F4E04" w:rsidP="00430F62">
      <w:pPr>
        <w:rPr>
          <w:rFonts w:eastAsia="Times New Roman" w:cstheme="minorHAnsi"/>
          <w:color w:val="000000" w:themeColor="text1"/>
        </w:rPr>
      </w:pPr>
      <w:r>
        <w:rPr>
          <w:rFonts w:eastAsia="Times New Roman" w:cstheme="minorHAnsi"/>
          <w:color w:val="000000" w:themeColor="text1"/>
        </w:rPr>
        <w:t>The goal of principal s</w:t>
      </w:r>
      <w:r w:rsidR="00430F62" w:rsidRPr="009555F2">
        <w:rPr>
          <w:rFonts w:eastAsia="Times New Roman" w:cstheme="minorHAnsi"/>
          <w:color w:val="000000" w:themeColor="text1"/>
        </w:rPr>
        <w:t>uccession planning</w:t>
      </w:r>
      <w:r w:rsidR="00B70E50">
        <w:rPr>
          <w:rFonts w:eastAsia="Times New Roman" w:cstheme="minorHAnsi"/>
          <w:color w:val="000000" w:themeColor="text1"/>
        </w:rPr>
        <w:t xml:space="preserve"> is </w:t>
      </w:r>
      <w:r>
        <w:rPr>
          <w:rFonts w:eastAsia="Times New Roman" w:cstheme="minorHAnsi"/>
          <w:color w:val="000000" w:themeColor="text1"/>
        </w:rPr>
        <w:t xml:space="preserve">to embed a </w:t>
      </w:r>
      <w:r w:rsidR="00B70E50">
        <w:rPr>
          <w:rFonts w:eastAsia="Times New Roman" w:cstheme="minorHAnsi"/>
          <w:color w:val="000000" w:themeColor="text1"/>
        </w:rPr>
        <w:t>future-</w:t>
      </w:r>
      <w:r w:rsidR="00430F62" w:rsidRPr="009555F2">
        <w:rPr>
          <w:rFonts w:eastAsia="Times New Roman" w:cstheme="minorHAnsi"/>
          <w:color w:val="000000" w:themeColor="text1"/>
        </w:rPr>
        <w:t xml:space="preserve">focused process </w:t>
      </w:r>
      <w:r>
        <w:rPr>
          <w:rFonts w:eastAsia="Times New Roman" w:cstheme="minorHAnsi"/>
          <w:color w:val="000000" w:themeColor="text1"/>
        </w:rPr>
        <w:t xml:space="preserve">for placing leaders in schools. Succession Planning should </w:t>
      </w:r>
      <w:r w:rsidR="00430F62" w:rsidRPr="009555F2">
        <w:rPr>
          <w:rFonts w:eastAsia="Times New Roman" w:cstheme="minorHAnsi"/>
          <w:color w:val="000000" w:themeColor="text1"/>
        </w:rPr>
        <w:t>develop</w:t>
      </w:r>
      <w:r w:rsidR="009555F2">
        <w:rPr>
          <w:rFonts w:eastAsia="Times New Roman" w:cstheme="minorHAnsi"/>
          <w:color w:val="000000" w:themeColor="text1"/>
        </w:rPr>
        <w:t xml:space="preserve"> </w:t>
      </w:r>
      <w:r w:rsidR="00430F62" w:rsidRPr="009555F2">
        <w:rPr>
          <w:rFonts w:eastAsia="Times New Roman" w:cstheme="minorHAnsi"/>
          <w:color w:val="000000" w:themeColor="text1"/>
        </w:rPr>
        <w:t xml:space="preserve">a plan to prepare multiple individuals to potentially perform </w:t>
      </w:r>
      <w:r w:rsidR="00B70E50">
        <w:rPr>
          <w:rFonts w:eastAsia="Times New Roman" w:cstheme="minorHAnsi"/>
          <w:color w:val="000000" w:themeColor="text1"/>
        </w:rPr>
        <w:t>leadership roles in the district; at the same time, it both builds the district bench of future leaders and keeps talent in the district</w:t>
      </w:r>
      <w:r w:rsidR="002C4C44">
        <w:rPr>
          <w:rFonts w:eastAsia="Times New Roman" w:cstheme="minorHAnsi"/>
          <w:color w:val="000000" w:themeColor="text1"/>
        </w:rPr>
        <w:t>.</w:t>
      </w:r>
    </w:p>
    <w:p w14:paraId="656F9895" w14:textId="5AFA0FDC" w:rsidR="00481D8F" w:rsidRDefault="00481D8F" w:rsidP="00F62643">
      <w:pPr>
        <w:rPr>
          <w:rFonts w:eastAsia="Times New Roman" w:cstheme="minorHAnsi"/>
        </w:rPr>
      </w:pPr>
    </w:p>
    <w:p w14:paraId="20D69D40" w14:textId="24B08575" w:rsidR="00481D8F" w:rsidRPr="00E13D0F" w:rsidRDefault="00481D8F" w:rsidP="00F62643">
      <w:pPr>
        <w:rPr>
          <w:rFonts w:eastAsia="Times New Roman" w:cstheme="minorHAnsi"/>
          <w:b/>
          <w:bCs/>
          <w:i/>
          <w:iCs/>
          <w:color w:val="3B3837" w:themeColor="text2"/>
          <w:sz w:val="28"/>
          <w:szCs w:val="28"/>
        </w:rPr>
      </w:pPr>
      <w:r w:rsidRPr="00E13D0F">
        <w:rPr>
          <w:rFonts w:eastAsia="Times New Roman" w:cstheme="minorHAnsi"/>
          <w:b/>
          <w:bCs/>
          <w:i/>
          <w:iCs/>
          <w:color w:val="3B3837" w:themeColor="text2"/>
          <w:sz w:val="28"/>
          <w:szCs w:val="28"/>
        </w:rPr>
        <w:t>Why is it important?</w:t>
      </w:r>
    </w:p>
    <w:p w14:paraId="729B2C96" w14:textId="554F6338" w:rsidR="00430F62" w:rsidRPr="009555F2" w:rsidRDefault="00B70E50" w:rsidP="00430F62">
      <w:pPr>
        <w:textAlignment w:val="baseline"/>
        <w:rPr>
          <w:rFonts w:eastAsia="Times New Roman" w:cstheme="minorHAnsi"/>
          <w:color w:val="000000" w:themeColor="text1"/>
        </w:rPr>
      </w:pPr>
      <w:r>
        <w:rPr>
          <w:rFonts w:eastAsia="Times New Roman" w:cstheme="minorHAnsi"/>
          <w:color w:val="000000" w:themeColor="text1"/>
        </w:rPr>
        <w:t>District data illustrate</w:t>
      </w:r>
      <w:r w:rsidR="00040D7A">
        <w:rPr>
          <w:rFonts w:eastAsia="Times New Roman" w:cstheme="minorHAnsi"/>
          <w:color w:val="000000" w:themeColor="text1"/>
        </w:rPr>
        <w:t>s</w:t>
      </w:r>
      <w:r>
        <w:rPr>
          <w:rFonts w:eastAsia="Times New Roman" w:cstheme="minorHAnsi"/>
          <w:color w:val="000000" w:themeColor="text1"/>
        </w:rPr>
        <w:t xml:space="preserve"> some </w:t>
      </w:r>
      <w:r w:rsidR="009555F2" w:rsidRPr="009555F2">
        <w:rPr>
          <w:rFonts w:eastAsia="Times New Roman" w:cstheme="minorHAnsi"/>
          <w:color w:val="000000" w:themeColor="text1"/>
        </w:rPr>
        <w:t>challenges with</w:t>
      </w:r>
      <w:r>
        <w:rPr>
          <w:rFonts w:eastAsia="Times New Roman" w:cstheme="minorHAnsi"/>
          <w:color w:val="000000" w:themeColor="text1"/>
        </w:rPr>
        <w:t xml:space="preserve"> principal</w:t>
      </w:r>
      <w:r w:rsidR="009555F2" w:rsidRPr="009555F2">
        <w:rPr>
          <w:rFonts w:eastAsia="Times New Roman" w:cstheme="minorHAnsi"/>
          <w:color w:val="000000" w:themeColor="text1"/>
        </w:rPr>
        <w:t xml:space="preserve"> turnover that thoughtful succession planning can mitigate:</w:t>
      </w:r>
    </w:p>
    <w:p w14:paraId="42D5C3D9" w14:textId="605BE7CD" w:rsidR="009555F2" w:rsidRPr="009555F2" w:rsidRDefault="009555F2" w:rsidP="009555F2">
      <w:pPr>
        <w:pStyle w:val="ListParagraph"/>
        <w:numPr>
          <w:ilvl w:val="0"/>
          <w:numId w:val="37"/>
        </w:numPr>
        <w:textAlignment w:val="baseline"/>
        <w:rPr>
          <w:rFonts w:eastAsia="Times New Roman" w:cstheme="minorHAnsi"/>
          <w:color w:val="000000" w:themeColor="text1"/>
        </w:rPr>
      </w:pPr>
      <w:r w:rsidRPr="009555F2">
        <w:rPr>
          <w:rFonts w:eastAsia="Times New Roman" w:cstheme="minorHAnsi"/>
          <w:color w:val="000000" w:themeColor="text1"/>
        </w:rPr>
        <w:t>Annual principal turnover in MNPS is approximately 20% on average and has been as high as 30%</w:t>
      </w:r>
    </w:p>
    <w:p w14:paraId="6E01BAFA" w14:textId="4FBEB008" w:rsidR="009555F2" w:rsidRPr="009555F2" w:rsidRDefault="009555F2" w:rsidP="009555F2">
      <w:pPr>
        <w:pStyle w:val="ListParagraph"/>
        <w:numPr>
          <w:ilvl w:val="0"/>
          <w:numId w:val="37"/>
        </w:numPr>
        <w:textAlignment w:val="baseline"/>
        <w:rPr>
          <w:rFonts w:eastAsia="Times New Roman" w:cstheme="minorHAnsi"/>
          <w:color w:val="000000" w:themeColor="text1"/>
        </w:rPr>
      </w:pPr>
      <w:r w:rsidRPr="009555F2">
        <w:rPr>
          <w:rFonts w:eastAsia="Times New Roman" w:cstheme="minorHAnsi"/>
          <w:color w:val="000000" w:themeColor="text1"/>
        </w:rPr>
        <w:t>High-poverty schools are nearly twice as likely as low-poverty schools to experience turnover each year</w:t>
      </w:r>
    </w:p>
    <w:p w14:paraId="2D262D29" w14:textId="619E49C9" w:rsidR="009555F2" w:rsidRPr="009555F2" w:rsidRDefault="009555F2" w:rsidP="009555F2">
      <w:pPr>
        <w:pStyle w:val="ListParagraph"/>
        <w:numPr>
          <w:ilvl w:val="0"/>
          <w:numId w:val="37"/>
        </w:numPr>
        <w:textAlignment w:val="baseline"/>
        <w:rPr>
          <w:rFonts w:eastAsia="Times New Roman" w:cstheme="minorHAnsi"/>
          <w:color w:val="000000" w:themeColor="text1"/>
        </w:rPr>
      </w:pPr>
      <w:r w:rsidRPr="009555F2">
        <w:rPr>
          <w:rFonts w:eastAsia="Times New Roman" w:cstheme="minorHAnsi"/>
          <w:color w:val="000000" w:themeColor="text1"/>
        </w:rPr>
        <w:t>Prior years of experience does not predict TEAM ratings for first year principals.  However prior TEAM ratings do</w:t>
      </w:r>
    </w:p>
    <w:p w14:paraId="32BCC468" w14:textId="0945CE0A" w:rsidR="00B31DD2" w:rsidRDefault="00B31DD2" w:rsidP="00481D8F">
      <w:p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</w:p>
    <w:tbl>
      <w:tblPr>
        <w:tblStyle w:val="GridTable4-Accent6"/>
        <w:tblW w:w="10080" w:type="dxa"/>
        <w:jc w:val="center"/>
        <w:tblLook w:val="04A0" w:firstRow="1" w:lastRow="0" w:firstColumn="1" w:lastColumn="0" w:noHBand="0" w:noVBand="1"/>
      </w:tblPr>
      <w:tblGrid>
        <w:gridCol w:w="2335"/>
        <w:gridCol w:w="4235"/>
        <w:gridCol w:w="3510"/>
      </w:tblGrid>
      <w:tr w:rsidR="00481D8F" w:rsidRPr="00BF4DF1" w14:paraId="5E819951" w14:textId="77777777" w:rsidTr="006038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</w:tcPr>
          <w:p w14:paraId="7A876802" w14:textId="5D7E2EB8" w:rsidR="00481D8F" w:rsidRPr="00E13D0F" w:rsidRDefault="00481D8F" w:rsidP="00E13D0F">
            <w:pPr>
              <w:jc w:val="center"/>
              <w:textAlignment w:val="baseline"/>
              <w:rPr>
                <w:rFonts w:eastAsia="Times New Roman" w:cstheme="minorHAnsi"/>
                <w:color w:val="000000"/>
              </w:rPr>
            </w:pPr>
            <w:r w:rsidRPr="00E13D0F">
              <w:rPr>
                <w:rFonts w:eastAsia="Times New Roman" w:cstheme="minorHAnsi"/>
                <w:color w:val="000000"/>
              </w:rPr>
              <w:t>Step</w:t>
            </w:r>
            <w:r w:rsidR="00E13D0F">
              <w:rPr>
                <w:rFonts w:eastAsia="Times New Roman" w:cstheme="minorHAnsi"/>
                <w:color w:val="000000"/>
              </w:rPr>
              <w:t>s</w:t>
            </w:r>
          </w:p>
        </w:tc>
        <w:tc>
          <w:tcPr>
            <w:tcW w:w="4235" w:type="dxa"/>
          </w:tcPr>
          <w:p w14:paraId="37AE111C" w14:textId="1ECC08EB" w:rsidR="00481D8F" w:rsidRPr="00E13D0F" w:rsidRDefault="00BF4DF1" w:rsidP="00E13D0F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 w:rsidRPr="00E13D0F">
              <w:rPr>
                <w:rFonts w:eastAsia="Times New Roman" w:cstheme="minorHAnsi"/>
                <w:color w:val="000000"/>
              </w:rPr>
              <w:t>Guiding Questions</w:t>
            </w:r>
          </w:p>
        </w:tc>
        <w:tc>
          <w:tcPr>
            <w:tcW w:w="3510" w:type="dxa"/>
          </w:tcPr>
          <w:p w14:paraId="2BD326BB" w14:textId="00FB4EE8" w:rsidR="00481D8F" w:rsidRPr="00E13D0F" w:rsidRDefault="00E13D0F" w:rsidP="00E13D0F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 w:rsidRPr="00E13D0F">
              <w:rPr>
                <w:rFonts w:eastAsia="Times New Roman" w:cstheme="minorHAnsi"/>
                <w:color w:val="000000"/>
              </w:rPr>
              <w:t>Resources</w:t>
            </w:r>
          </w:p>
        </w:tc>
      </w:tr>
      <w:tr w:rsidR="00E13D0F" w:rsidRPr="00BF4DF1" w14:paraId="0A4F3467" w14:textId="77777777" w:rsidTr="006038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</w:tcPr>
          <w:p w14:paraId="288F5324" w14:textId="5792B2AF" w:rsidR="00E13D0F" w:rsidRPr="00AB1379" w:rsidRDefault="009555F2" w:rsidP="00AB1379">
            <w:pPr>
              <w:pStyle w:val="ListParagraph"/>
              <w:numPr>
                <w:ilvl w:val="0"/>
                <w:numId w:val="39"/>
              </w:numPr>
              <w:ind w:left="343" w:hanging="343"/>
              <w:textAlignment w:val="baseline"/>
              <w:rPr>
                <w:rFonts w:eastAsia="Times New Roman" w:cstheme="minorHAnsi"/>
                <w:color w:val="000000"/>
              </w:rPr>
            </w:pPr>
            <w:bookmarkStart w:id="0" w:name="Step1" w:colFirst="0" w:colLast="0"/>
            <w:r w:rsidRPr="00AB1379">
              <w:t xml:space="preserve">Perform </w:t>
            </w:r>
            <w:r w:rsidR="006038B0" w:rsidRPr="00AB1379">
              <w:t xml:space="preserve">a </w:t>
            </w:r>
            <w:r w:rsidRPr="00AB1379">
              <w:t xml:space="preserve">bench readiness assessment for each person in </w:t>
            </w:r>
            <w:r w:rsidR="00B70E50" w:rsidRPr="00AB1379">
              <w:t xml:space="preserve">the </w:t>
            </w:r>
            <w:r w:rsidRPr="00AB1379">
              <w:t>aspiring leader pipeline</w:t>
            </w:r>
          </w:p>
        </w:tc>
        <w:tc>
          <w:tcPr>
            <w:tcW w:w="4235" w:type="dxa"/>
          </w:tcPr>
          <w:p w14:paraId="4C090657" w14:textId="1BFCF545" w:rsidR="00E13D0F" w:rsidRDefault="00822C93" w:rsidP="00BF4DF1">
            <w:pPr>
              <w:pStyle w:val="ListParagraph"/>
              <w:numPr>
                <w:ilvl w:val="0"/>
                <w:numId w:val="33"/>
              </w:num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</w:rPr>
              <w:t xml:space="preserve">How </w:t>
            </w:r>
            <w:r w:rsidR="009555F2">
              <w:rPr>
                <w:rFonts w:eastAsia="Times New Roman" w:cstheme="minorHAnsi"/>
                <w:color w:val="000000"/>
                <w:sz w:val="22"/>
                <w:szCs w:val="22"/>
              </w:rPr>
              <w:t xml:space="preserve">will you define </w:t>
            </w:r>
            <w:r w:rsidR="00B70E50">
              <w:rPr>
                <w:rFonts w:eastAsia="Times New Roman" w:cstheme="minorHAnsi"/>
                <w:color w:val="000000"/>
                <w:sz w:val="22"/>
                <w:szCs w:val="22"/>
              </w:rPr>
              <w:t xml:space="preserve">the </w:t>
            </w:r>
            <w:r w:rsidR="009555F2">
              <w:rPr>
                <w:rFonts w:eastAsia="Times New Roman" w:cstheme="minorHAnsi"/>
                <w:color w:val="000000"/>
                <w:sz w:val="22"/>
                <w:szCs w:val="22"/>
              </w:rPr>
              <w:t xml:space="preserve">aspiring leader </w:t>
            </w:r>
            <w:r w:rsidR="00B70E50">
              <w:rPr>
                <w:rFonts w:eastAsia="Times New Roman" w:cstheme="minorHAnsi"/>
                <w:color w:val="000000"/>
                <w:sz w:val="22"/>
                <w:szCs w:val="22"/>
              </w:rPr>
              <w:t>bench</w:t>
            </w:r>
            <w:r w:rsidR="009555F2">
              <w:rPr>
                <w:rFonts w:eastAsia="Times New Roman" w:cstheme="minorHAnsi"/>
                <w:color w:val="000000"/>
                <w:sz w:val="22"/>
                <w:szCs w:val="22"/>
              </w:rPr>
              <w:t>?</w:t>
            </w:r>
          </w:p>
          <w:p w14:paraId="0E7E1CD1" w14:textId="43BF9DE4" w:rsidR="00602F98" w:rsidRDefault="00822C93" w:rsidP="00BF4DF1">
            <w:pPr>
              <w:pStyle w:val="ListParagraph"/>
              <w:numPr>
                <w:ilvl w:val="0"/>
                <w:numId w:val="33"/>
              </w:num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</w:rPr>
              <w:t xml:space="preserve">What data will be reviewed to assess the </w:t>
            </w:r>
            <w:r w:rsidR="00B70E50">
              <w:rPr>
                <w:rFonts w:eastAsia="Times New Roman" w:cstheme="minorHAnsi"/>
                <w:color w:val="000000"/>
                <w:sz w:val="22"/>
                <w:szCs w:val="22"/>
              </w:rPr>
              <w:t>bench</w:t>
            </w:r>
            <w:r w:rsidR="00602F98">
              <w:rPr>
                <w:rFonts w:eastAsia="Times New Roman" w:cstheme="minorHAnsi"/>
                <w:color w:val="000000"/>
                <w:sz w:val="22"/>
                <w:szCs w:val="22"/>
              </w:rPr>
              <w:t>?</w:t>
            </w:r>
          </w:p>
          <w:p w14:paraId="48A68020" w14:textId="2918FCCF" w:rsidR="00822C93" w:rsidRDefault="00822C93" w:rsidP="00822C93">
            <w:pPr>
              <w:pStyle w:val="ListParagraph"/>
              <w:numPr>
                <w:ilvl w:val="0"/>
                <w:numId w:val="33"/>
              </w:num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</w:rPr>
              <w:t>Who needs to participate?</w:t>
            </w:r>
          </w:p>
          <w:p w14:paraId="3EA767E4" w14:textId="042DA441" w:rsidR="00B70E50" w:rsidRDefault="00B70E50" w:rsidP="00822C93">
            <w:pPr>
              <w:pStyle w:val="ListParagraph"/>
              <w:numPr>
                <w:ilvl w:val="0"/>
                <w:numId w:val="33"/>
              </w:num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</w:rPr>
              <w:t>What will be the process for reviewing the data?</w:t>
            </w:r>
          </w:p>
          <w:p w14:paraId="1D7545B3" w14:textId="3EDAC787" w:rsidR="00DA2AD7" w:rsidRPr="00822C93" w:rsidRDefault="00DA2AD7" w:rsidP="00822C93">
            <w:pPr>
              <w:pStyle w:val="ListParagraph"/>
              <w:numPr>
                <w:ilvl w:val="0"/>
                <w:numId w:val="33"/>
              </w:num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</w:rPr>
              <w:t>What data is not currently collected that would need to be?</w:t>
            </w:r>
          </w:p>
        </w:tc>
        <w:tc>
          <w:tcPr>
            <w:tcW w:w="3510" w:type="dxa"/>
          </w:tcPr>
          <w:p w14:paraId="6EE95E9B" w14:textId="0CA9D6D3" w:rsidR="005F41B9" w:rsidRPr="00957EAF" w:rsidRDefault="00BF34AB" w:rsidP="00481D8F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/>
                <w:iCs/>
                <w:color w:val="1B4E63" w:themeColor="accent2"/>
                <w:sz w:val="22"/>
                <w:szCs w:val="22"/>
              </w:rPr>
            </w:pPr>
            <w:hyperlink r:id="rId5" w:history="1">
              <w:r w:rsidR="005F41B9" w:rsidRPr="00957EAF">
                <w:rPr>
                  <w:rStyle w:val="Hyperlink"/>
                  <w:rFonts w:eastAsia="Times New Roman" w:cstheme="minorHAnsi"/>
                  <w:color w:val="1B4E63" w:themeColor="accent2"/>
                  <w:sz w:val="22"/>
                  <w:szCs w:val="22"/>
                </w:rPr>
                <w:t>Wallace Foundation’s “</w:t>
              </w:r>
              <w:r w:rsidR="005F41B9" w:rsidRPr="00957EAF">
                <w:rPr>
                  <w:rStyle w:val="Hyperlink"/>
                  <w:rFonts w:eastAsia="Times New Roman" w:cstheme="minorHAnsi"/>
                  <w:i/>
                  <w:iCs/>
                  <w:color w:val="1B4E63" w:themeColor="accent2"/>
                  <w:sz w:val="22"/>
                  <w:szCs w:val="22"/>
                </w:rPr>
                <w:t>Learning from Leadership, section 2.4”</w:t>
              </w:r>
            </w:hyperlink>
          </w:p>
          <w:p w14:paraId="59C2B08B" w14:textId="77777777" w:rsidR="005F41B9" w:rsidRDefault="005F41B9" w:rsidP="00481D8F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2"/>
                <w:szCs w:val="22"/>
              </w:rPr>
            </w:pPr>
          </w:p>
          <w:p w14:paraId="300CCBC3" w14:textId="2CBD3F30" w:rsidR="008B5EE0" w:rsidRPr="00DA3EFD" w:rsidRDefault="008B5EE0" w:rsidP="00481D8F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2"/>
                <w:szCs w:val="22"/>
              </w:rPr>
            </w:pPr>
            <w:r w:rsidRPr="00DA3EFD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>MNPS Leadership Framework</w:t>
            </w:r>
          </w:p>
          <w:p w14:paraId="41667422" w14:textId="77777777" w:rsidR="008B5EE0" w:rsidRDefault="008B5EE0" w:rsidP="00481D8F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2"/>
                <w:szCs w:val="22"/>
              </w:rPr>
            </w:pPr>
          </w:p>
          <w:p w14:paraId="3D283A9E" w14:textId="085B4257" w:rsidR="00E13D0F" w:rsidRDefault="00822C93" w:rsidP="00481D8F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</w:rPr>
              <w:t>MNPS Bench Readiness Assessment</w:t>
            </w:r>
          </w:p>
          <w:p w14:paraId="5D853098" w14:textId="77777777" w:rsidR="00822C93" w:rsidRDefault="00822C93" w:rsidP="00481D8F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2"/>
                <w:szCs w:val="22"/>
              </w:rPr>
            </w:pPr>
          </w:p>
          <w:p w14:paraId="5FFE5527" w14:textId="732DD9E5" w:rsidR="00DA2AD7" w:rsidRDefault="00822C93" w:rsidP="00481D8F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</w:rPr>
              <w:t>Principal Quality Workshop 6 presentation, slides 19-21</w:t>
            </w:r>
          </w:p>
          <w:p w14:paraId="36FFB1A7" w14:textId="3C53A83C" w:rsidR="00DA2AD7" w:rsidRDefault="00DA2AD7" w:rsidP="00481D8F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</w:rPr>
              <w:t xml:space="preserve"> </w:t>
            </w:r>
          </w:p>
        </w:tc>
      </w:tr>
      <w:bookmarkEnd w:id="0"/>
      <w:tr w:rsidR="00481D8F" w:rsidRPr="00BF4DF1" w14:paraId="0F582B9D" w14:textId="77777777" w:rsidTr="006038B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</w:tcPr>
          <w:p w14:paraId="2CE399E9" w14:textId="2D6FA1B2" w:rsidR="00481D8F" w:rsidRPr="00AB1379" w:rsidRDefault="00180F38" w:rsidP="00AB1379">
            <w:pPr>
              <w:pStyle w:val="ListParagraph"/>
              <w:numPr>
                <w:ilvl w:val="0"/>
                <w:numId w:val="39"/>
              </w:numPr>
              <w:ind w:left="343" w:hanging="343"/>
              <w:textAlignment w:val="baseline"/>
              <w:rPr>
                <w:rFonts w:eastAsia="Times New Roman" w:cstheme="minorHAnsi"/>
                <w:color w:val="000000"/>
              </w:rPr>
            </w:pPr>
            <w:r w:rsidRPr="00AB1379">
              <w:t>Project anticipated vacancies for next 36 months</w:t>
            </w:r>
          </w:p>
        </w:tc>
        <w:tc>
          <w:tcPr>
            <w:tcW w:w="4235" w:type="dxa"/>
          </w:tcPr>
          <w:p w14:paraId="4F40F423" w14:textId="4B01CF21" w:rsidR="00BF4DF1" w:rsidRDefault="00822C93" w:rsidP="00BF4DF1">
            <w:pPr>
              <w:pStyle w:val="ListParagraph"/>
              <w:numPr>
                <w:ilvl w:val="0"/>
                <w:numId w:val="33"/>
              </w:num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</w:rPr>
              <w:t>How many known vacancies exist?</w:t>
            </w:r>
          </w:p>
          <w:p w14:paraId="4E40723C" w14:textId="1B0B28E6" w:rsidR="00E13D0F" w:rsidRDefault="00822C93" w:rsidP="00E13D0F">
            <w:pPr>
              <w:pStyle w:val="ListParagraph"/>
              <w:numPr>
                <w:ilvl w:val="0"/>
                <w:numId w:val="33"/>
              </w:num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</w:rPr>
              <w:t>How many vacancies can we estimate for retirements, promotions, etc</w:t>
            </w:r>
            <w:r w:rsidR="00B70E50">
              <w:rPr>
                <w:rFonts w:eastAsia="Times New Roman" w:cstheme="minorHAnsi"/>
                <w:color w:val="000000"/>
                <w:sz w:val="22"/>
                <w:szCs w:val="22"/>
              </w:rPr>
              <w:t>.</w:t>
            </w:r>
            <w:r>
              <w:rPr>
                <w:rFonts w:eastAsia="Times New Roman" w:cstheme="minorHAnsi"/>
                <w:color w:val="000000"/>
                <w:sz w:val="22"/>
                <w:szCs w:val="22"/>
              </w:rPr>
              <w:t>?</w:t>
            </w:r>
          </w:p>
          <w:p w14:paraId="26C43A64" w14:textId="3B6DBF0E" w:rsidR="00E13D0F" w:rsidRDefault="00822C93" w:rsidP="00E13D0F">
            <w:pPr>
              <w:pStyle w:val="ListParagraph"/>
              <w:numPr>
                <w:ilvl w:val="0"/>
                <w:numId w:val="33"/>
              </w:num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</w:rPr>
              <w:t xml:space="preserve">What does historical data </w:t>
            </w:r>
            <w:r w:rsidR="00B70E50">
              <w:rPr>
                <w:rFonts w:eastAsia="Times New Roman" w:cstheme="minorHAnsi"/>
                <w:color w:val="000000"/>
                <w:sz w:val="22"/>
                <w:szCs w:val="22"/>
              </w:rPr>
              <w:t>suggest</w:t>
            </w:r>
            <w:r w:rsidR="00C24309">
              <w:rPr>
                <w:rFonts w:eastAsia="Times New Roman" w:cstheme="minorHAnsi"/>
                <w:color w:val="000000"/>
                <w:sz w:val="22"/>
                <w:szCs w:val="22"/>
              </w:rPr>
              <w:t xml:space="preserve"> </w:t>
            </w:r>
            <w:r w:rsidR="00B70E50">
              <w:rPr>
                <w:rFonts w:eastAsia="Times New Roman" w:cstheme="minorHAnsi"/>
                <w:color w:val="000000"/>
                <w:sz w:val="22"/>
                <w:szCs w:val="22"/>
              </w:rPr>
              <w:t xml:space="preserve">that </w:t>
            </w:r>
            <w:r w:rsidR="00C24309">
              <w:rPr>
                <w:rFonts w:eastAsia="Times New Roman" w:cstheme="minorHAnsi"/>
                <w:color w:val="000000"/>
                <w:sz w:val="22"/>
                <w:szCs w:val="22"/>
              </w:rPr>
              <w:t>the 36</w:t>
            </w:r>
            <w:r w:rsidR="00B70E50">
              <w:rPr>
                <w:rFonts w:eastAsia="Times New Roman" w:cstheme="minorHAnsi"/>
                <w:color w:val="000000"/>
                <w:sz w:val="22"/>
                <w:szCs w:val="22"/>
              </w:rPr>
              <w:t>-</w:t>
            </w:r>
            <w:r w:rsidR="00C24309">
              <w:rPr>
                <w:rFonts w:eastAsia="Times New Roman" w:cstheme="minorHAnsi"/>
                <w:color w:val="000000"/>
                <w:sz w:val="22"/>
                <w:szCs w:val="22"/>
              </w:rPr>
              <w:t xml:space="preserve">month vacancy rate </w:t>
            </w:r>
            <w:r w:rsidR="00B70E50">
              <w:rPr>
                <w:rFonts w:eastAsia="Times New Roman" w:cstheme="minorHAnsi"/>
                <w:color w:val="000000"/>
                <w:sz w:val="22"/>
                <w:szCs w:val="22"/>
              </w:rPr>
              <w:t>will</w:t>
            </w:r>
            <w:r w:rsidR="00C24309">
              <w:rPr>
                <w:rFonts w:eastAsia="Times New Roman" w:cstheme="minorHAnsi"/>
                <w:color w:val="000000"/>
                <w:sz w:val="22"/>
                <w:szCs w:val="22"/>
              </w:rPr>
              <w:t xml:space="preserve"> be? </w:t>
            </w:r>
            <w:r w:rsidR="00E13D0F">
              <w:rPr>
                <w:rFonts w:eastAsia="Times New Roman" w:cstheme="minorHAnsi"/>
                <w:color w:val="000000"/>
                <w:sz w:val="22"/>
                <w:szCs w:val="22"/>
              </w:rPr>
              <w:t xml:space="preserve"> </w:t>
            </w:r>
          </w:p>
          <w:p w14:paraId="2CE2D0B6" w14:textId="77777777" w:rsidR="00DA2AD7" w:rsidRDefault="00DA2AD7" w:rsidP="00E13D0F">
            <w:pPr>
              <w:pStyle w:val="ListParagraph"/>
              <w:numPr>
                <w:ilvl w:val="0"/>
                <w:numId w:val="33"/>
              </w:num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</w:rPr>
              <w:t>Who will be helpful in gathering this information?</w:t>
            </w:r>
          </w:p>
          <w:p w14:paraId="32943F2F" w14:textId="5F776C93" w:rsidR="00DA2AD7" w:rsidRPr="00E13D0F" w:rsidRDefault="00DA2AD7" w:rsidP="00E13D0F">
            <w:pPr>
              <w:pStyle w:val="ListParagraph"/>
              <w:numPr>
                <w:ilvl w:val="0"/>
                <w:numId w:val="33"/>
              </w:num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</w:rPr>
              <w:t>How can data in the Leader Tracking System aid in this process?</w:t>
            </w:r>
          </w:p>
        </w:tc>
        <w:tc>
          <w:tcPr>
            <w:tcW w:w="3510" w:type="dxa"/>
          </w:tcPr>
          <w:p w14:paraId="7C48C91C" w14:textId="2E5A1B73" w:rsidR="00481D8F" w:rsidRPr="00BF4DF1" w:rsidRDefault="00C24309" w:rsidP="00481D8F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</w:rPr>
              <w:t>Principal Quality Workshop 6 presentation, slides 23-28</w:t>
            </w:r>
          </w:p>
        </w:tc>
      </w:tr>
      <w:tr w:rsidR="00481D8F" w:rsidRPr="00BF4DF1" w14:paraId="3795AF8C" w14:textId="77777777" w:rsidTr="006038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</w:tcPr>
          <w:p w14:paraId="104452DA" w14:textId="3C07FFD4" w:rsidR="00730B0A" w:rsidRPr="00AB1379" w:rsidRDefault="00730B0A" w:rsidP="00AB1379">
            <w:pPr>
              <w:pStyle w:val="ListParagraph"/>
              <w:numPr>
                <w:ilvl w:val="0"/>
                <w:numId w:val="39"/>
              </w:numPr>
              <w:ind w:left="343" w:hanging="343"/>
            </w:pPr>
            <w:r w:rsidRPr="00AB1379">
              <w:lastRenderedPageBreak/>
              <w:t>Map bench readiness against projected vacancies</w:t>
            </w:r>
          </w:p>
          <w:p w14:paraId="448DE400" w14:textId="282B3ACE" w:rsidR="00481D8F" w:rsidRPr="00BF4DF1" w:rsidRDefault="00481D8F" w:rsidP="00481D8F">
            <w:pPr>
              <w:textAlignment w:val="baseline"/>
              <w:rPr>
                <w:rFonts w:eastAsia="Times New Roman" w:cstheme="minorHAnsi"/>
                <w:color w:val="000000"/>
                <w:sz w:val="22"/>
                <w:szCs w:val="22"/>
              </w:rPr>
            </w:pPr>
          </w:p>
        </w:tc>
        <w:tc>
          <w:tcPr>
            <w:tcW w:w="4235" w:type="dxa"/>
          </w:tcPr>
          <w:p w14:paraId="49C61B08" w14:textId="64DB2325" w:rsidR="00481D8F" w:rsidRDefault="00C24309" w:rsidP="00481D8F">
            <w:pPr>
              <w:pStyle w:val="ListParagraph"/>
              <w:numPr>
                <w:ilvl w:val="0"/>
                <w:numId w:val="33"/>
              </w:num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</w:rPr>
              <w:t>How many aspiring leaders are ready to be placed now?</w:t>
            </w:r>
          </w:p>
          <w:p w14:paraId="55FC329F" w14:textId="5B5EF566" w:rsidR="00C24309" w:rsidRDefault="00C24309" w:rsidP="00C24309">
            <w:pPr>
              <w:pStyle w:val="ListParagraph"/>
              <w:numPr>
                <w:ilvl w:val="0"/>
                <w:numId w:val="33"/>
              </w:num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</w:rPr>
              <w:t>How many aspiring leaders are ready to be placed in 6-18 months?</w:t>
            </w:r>
          </w:p>
          <w:p w14:paraId="0668ED25" w14:textId="5997D174" w:rsidR="00C24309" w:rsidRDefault="00C24309" w:rsidP="00C24309">
            <w:pPr>
              <w:pStyle w:val="ListParagraph"/>
              <w:numPr>
                <w:ilvl w:val="0"/>
                <w:numId w:val="33"/>
              </w:num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</w:rPr>
              <w:t>How many aspiring leaders are ready to be placed 18-36 months?</w:t>
            </w:r>
          </w:p>
          <w:p w14:paraId="04F00127" w14:textId="5A95328B" w:rsidR="00C24309" w:rsidRDefault="00C24309" w:rsidP="00C24309">
            <w:pPr>
              <w:pStyle w:val="ListParagraph"/>
              <w:numPr>
                <w:ilvl w:val="0"/>
                <w:numId w:val="33"/>
              </w:num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</w:rPr>
              <w:t xml:space="preserve">Do projected readiness dates match the projected organizational needs both in numbers and experiences? </w:t>
            </w:r>
          </w:p>
          <w:p w14:paraId="1270B629" w14:textId="7299C053" w:rsidR="00BF4DF1" w:rsidRPr="00BF4DF1" w:rsidRDefault="00BF4DF1" w:rsidP="00C24309">
            <w:pPr>
              <w:pStyle w:val="ListParagraph"/>
              <w:ind w:left="36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2"/>
                <w:szCs w:val="22"/>
              </w:rPr>
            </w:pPr>
          </w:p>
        </w:tc>
        <w:tc>
          <w:tcPr>
            <w:tcW w:w="3510" w:type="dxa"/>
          </w:tcPr>
          <w:p w14:paraId="0908F46D" w14:textId="7B349960" w:rsidR="00481D8F" w:rsidRPr="00BF4DF1" w:rsidRDefault="00C24309" w:rsidP="00481D8F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</w:rPr>
              <w:t>Principal Quality Workshop 6 presentation, slides 30-32</w:t>
            </w:r>
          </w:p>
        </w:tc>
      </w:tr>
      <w:tr w:rsidR="00481D8F" w:rsidRPr="00BF4DF1" w14:paraId="08C50364" w14:textId="77777777" w:rsidTr="006038B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</w:tcPr>
          <w:p w14:paraId="047C5F4F" w14:textId="65DDE60C" w:rsidR="00481D8F" w:rsidRPr="00AB1379" w:rsidRDefault="00730B0A" w:rsidP="00AB1379">
            <w:pPr>
              <w:pStyle w:val="ListParagraph"/>
              <w:numPr>
                <w:ilvl w:val="0"/>
                <w:numId w:val="39"/>
              </w:numPr>
              <w:ind w:left="343" w:hanging="343"/>
              <w:textAlignment w:val="baseline"/>
              <w:rPr>
                <w:rFonts w:eastAsia="Times New Roman" w:cstheme="minorHAnsi"/>
                <w:color w:val="000000"/>
              </w:rPr>
            </w:pPr>
            <w:r w:rsidRPr="00AB1379">
              <w:t>Target leadership development activities to meet projected needs</w:t>
            </w:r>
          </w:p>
        </w:tc>
        <w:tc>
          <w:tcPr>
            <w:tcW w:w="4235" w:type="dxa"/>
          </w:tcPr>
          <w:p w14:paraId="7252FB48" w14:textId="0C5446E3" w:rsidR="00370B63" w:rsidRDefault="00370B63" w:rsidP="00C24309">
            <w:pPr>
              <w:pStyle w:val="ListParagraph"/>
              <w:numPr>
                <w:ilvl w:val="0"/>
                <w:numId w:val="34"/>
              </w:num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</w:rPr>
              <w:t xml:space="preserve">What specific supports or experiences are </w:t>
            </w:r>
            <w:r w:rsidR="00300B36">
              <w:rPr>
                <w:rFonts w:eastAsia="Times New Roman" w:cstheme="minorHAnsi"/>
                <w:color w:val="000000"/>
                <w:sz w:val="22"/>
                <w:szCs w:val="22"/>
              </w:rPr>
              <w:t xml:space="preserve">needed </w:t>
            </w:r>
            <w:r>
              <w:rPr>
                <w:rFonts w:eastAsia="Times New Roman" w:cstheme="minorHAnsi"/>
                <w:color w:val="000000"/>
                <w:sz w:val="22"/>
                <w:szCs w:val="22"/>
              </w:rPr>
              <w:t>to better align readiness and organizational needs?</w:t>
            </w:r>
          </w:p>
          <w:p w14:paraId="5A9ECB4A" w14:textId="77777777" w:rsidR="00BF4DF1" w:rsidRDefault="00370B63" w:rsidP="00C24309">
            <w:pPr>
              <w:pStyle w:val="ListParagraph"/>
              <w:numPr>
                <w:ilvl w:val="0"/>
                <w:numId w:val="34"/>
              </w:num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</w:rPr>
              <w:t xml:space="preserve">How can we </w:t>
            </w:r>
            <w:r w:rsidR="008B5EE0">
              <w:rPr>
                <w:rFonts w:eastAsia="Times New Roman" w:cstheme="minorHAnsi"/>
                <w:color w:val="000000"/>
                <w:sz w:val="22"/>
                <w:szCs w:val="22"/>
              </w:rPr>
              <w:t xml:space="preserve">monitor and </w:t>
            </w:r>
            <w:r>
              <w:rPr>
                <w:rFonts w:eastAsia="Times New Roman" w:cstheme="minorHAnsi"/>
                <w:color w:val="000000"/>
                <w:sz w:val="22"/>
                <w:szCs w:val="22"/>
              </w:rPr>
              <w:t>accelerate readiness</w:t>
            </w:r>
            <w:r w:rsidR="006A5364">
              <w:rPr>
                <w:rFonts w:eastAsia="Times New Roman" w:cstheme="minorHAnsi"/>
                <w:color w:val="000000"/>
                <w:sz w:val="22"/>
                <w:szCs w:val="22"/>
              </w:rPr>
              <w:t xml:space="preserve"> through individual learning plans</w:t>
            </w:r>
            <w:r>
              <w:rPr>
                <w:rFonts w:eastAsia="Times New Roman" w:cstheme="minorHAnsi"/>
                <w:color w:val="000000"/>
                <w:sz w:val="22"/>
                <w:szCs w:val="22"/>
              </w:rPr>
              <w:t>?</w:t>
            </w:r>
          </w:p>
          <w:p w14:paraId="1A7ECB94" w14:textId="77777777" w:rsidR="00DA2AD7" w:rsidRDefault="00DA2AD7" w:rsidP="00C24309">
            <w:pPr>
              <w:pStyle w:val="ListParagraph"/>
              <w:numPr>
                <w:ilvl w:val="0"/>
                <w:numId w:val="34"/>
              </w:num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</w:rPr>
              <w:t>What experiences are largely needed by aspiring leaders who are 6-18 months away from being ready?</w:t>
            </w:r>
          </w:p>
          <w:p w14:paraId="2DCA4236" w14:textId="77777777" w:rsidR="00DA2AD7" w:rsidRDefault="00DA2AD7" w:rsidP="00C24309">
            <w:pPr>
              <w:pStyle w:val="ListParagraph"/>
              <w:numPr>
                <w:ilvl w:val="0"/>
                <w:numId w:val="34"/>
              </w:num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</w:rPr>
              <w:t>What experiences are largely needed by aspiring leaders who are 18-36 months away from being ready?</w:t>
            </w:r>
          </w:p>
          <w:p w14:paraId="32611E2F" w14:textId="179BC514" w:rsidR="00DA2AD7" w:rsidRPr="00C24309" w:rsidRDefault="00DA2AD7" w:rsidP="00C24309">
            <w:pPr>
              <w:pStyle w:val="ListParagraph"/>
              <w:numPr>
                <w:ilvl w:val="0"/>
                <w:numId w:val="34"/>
              </w:num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</w:rPr>
              <w:t xml:space="preserve">How can we partner with </w:t>
            </w:r>
            <w:r w:rsidR="004148E6">
              <w:rPr>
                <w:rFonts w:eastAsia="Times New Roman" w:cstheme="minorHAnsi"/>
                <w:color w:val="000000"/>
                <w:sz w:val="22"/>
                <w:szCs w:val="22"/>
              </w:rPr>
              <w:t>leader prep</w:t>
            </w:r>
            <w:r w:rsidR="00B70E50">
              <w:rPr>
                <w:rFonts w:eastAsia="Times New Roman" w:cstheme="minorHAnsi"/>
                <w:color w:val="000000"/>
                <w:sz w:val="22"/>
                <w:szCs w:val="22"/>
              </w:rPr>
              <w:t>aration</w:t>
            </w:r>
            <w:r w:rsidR="004148E6">
              <w:rPr>
                <w:rFonts w:eastAsia="Times New Roman" w:cstheme="minorHAnsi"/>
                <w:color w:val="000000"/>
                <w:sz w:val="22"/>
                <w:szCs w:val="22"/>
              </w:rPr>
              <w:t xml:space="preserve"> programs to achieve this?</w:t>
            </w:r>
          </w:p>
        </w:tc>
        <w:tc>
          <w:tcPr>
            <w:tcW w:w="3510" w:type="dxa"/>
          </w:tcPr>
          <w:p w14:paraId="74356D5D" w14:textId="77777777" w:rsidR="00481D8F" w:rsidRDefault="008B5EE0" w:rsidP="00481D8F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</w:rPr>
              <w:t>MNPS Leadership Framework</w:t>
            </w:r>
          </w:p>
          <w:p w14:paraId="743D7689" w14:textId="77777777" w:rsidR="008B5EE0" w:rsidRDefault="008B5EE0" w:rsidP="00481D8F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2"/>
                <w:szCs w:val="22"/>
              </w:rPr>
            </w:pPr>
          </w:p>
          <w:p w14:paraId="52CFCBA9" w14:textId="757EAD20" w:rsidR="008B5EE0" w:rsidRPr="00BF4DF1" w:rsidRDefault="008B5EE0" w:rsidP="00481D8F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</w:rPr>
              <w:t>Principal Quality Workshop 6 presentation, slides 33-35</w:t>
            </w:r>
          </w:p>
        </w:tc>
      </w:tr>
    </w:tbl>
    <w:p w14:paraId="3C9BE8A7" w14:textId="77777777" w:rsidR="00F62643" w:rsidRPr="00F62643" w:rsidRDefault="00F62643" w:rsidP="00F62643">
      <w:pPr>
        <w:rPr>
          <w:rFonts w:ascii="Times New Roman" w:eastAsia="Times New Roman" w:hAnsi="Times New Roman" w:cs="Times New Roman"/>
        </w:rPr>
      </w:pPr>
    </w:p>
    <w:p w14:paraId="0233EE8F" w14:textId="3616D670" w:rsidR="000F0674" w:rsidRDefault="00C556B8">
      <w:pPr>
        <w:rPr>
          <w:b/>
          <w:bCs/>
        </w:rPr>
      </w:pPr>
      <w:r>
        <w:rPr>
          <w:b/>
          <w:bCs/>
        </w:rPr>
        <w:t xml:space="preserve">Things to Consider: </w:t>
      </w:r>
    </w:p>
    <w:p w14:paraId="252D6194" w14:textId="77777777" w:rsidR="00227B84" w:rsidRDefault="00227B84">
      <w:pPr>
        <w:rPr>
          <w:b/>
          <w:bCs/>
        </w:rPr>
      </w:pPr>
    </w:p>
    <w:p w14:paraId="7BE179EB" w14:textId="6AAC84F0" w:rsidR="009555F2" w:rsidRDefault="009555F2">
      <w:r>
        <w:t xml:space="preserve">Leadership Data System and Aspiring </w:t>
      </w:r>
      <w:r w:rsidR="002A5041">
        <w:t>Leaders’ Program support and strengthen the implementation of this strategy.</w:t>
      </w:r>
      <w:r w:rsidR="00BA4F10">
        <w:t xml:space="preserve"> </w:t>
      </w:r>
      <w:r w:rsidR="00BA4F10">
        <w:rPr>
          <w:rFonts w:eastAsia="Times New Roman" w:cstheme="minorHAnsi"/>
        </w:rPr>
        <w:t xml:space="preserve">Find the one-pagers for these strategies on the </w:t>
      </w:r>
      <w:hyperlink r:id="rId6" w:history="1">
        <w:r w:rsidR="00BA4F10" w:rsidRPr="00BF34AB">
          <w:rPr>
            <w:rStyle w:val="Hyperlink"/>
            <w:rFonts w:eastAsia="Times New Roman" w:cstheme="minorHAnsi"/>
            <w:color w:val="1B4E63" w:themeColor="accent2"/>
          </w:rPr>
          <w:t>Explore</w:t>
        </w:r>
      </w:hyperlink>
      <w:r w:rsidR="00BA4F10">
        <w:rPr>
          <w:rFonts w:eastAsia="Times New Roman" w:cstheme="minorHAnsi"/>
        </w:rPr>
        <w:t xml:space="preserve"> page.</w:t>
      </w:r>
    </w:p>
    <w:p w14:paraId="2E88D3FA" w14:textId="5238F0FD" w:rsidR="002A5041" w:rsidRDefault="002A5041"/>
    <w:p w14:paraId="2EFF9194" w14:textId="77777777" w:rsidR="002A5041" w:rsidRDefault="002A5041">
      <w:r>
        <w:t xml:space="preserve">Succession planning should be owned by the Chief of Schools and be conducted twice a year in December and June in collaboration with principal supervisors.  </w:t>
      </w:r>
    </w:p>
    <w:p w14:paraId="6D0516D5" w14:textId="77777777" w:rsidR="002A5041" w:rsidRDefault="002A5041"/>
    <w:p w14:paraId="6D820B93" w14:textId="7749DD5D" w:rsidR="002A5041" w:rsidRDefault="002A5041">
      <w:r>
        <w:t xml:space="preserve">Careful consideration should be given to how  succession planning is communicated across the organization.  </w:t>
      </w:r>
    </w:p>
    <w:p w14:paraId="67BE3FE1" w14:textId="08A587C3" w:rsidR="002A5041" w:rsidRDefault="002A5041"/>
    <w:p w14:paraId="51560254" w14:textId="22F2C3B9" w:rsidR="002A5041" w:rsidRDefault="002A5041">
      <w:r>
        <w:t>The succession planning process can be replicated for other leadership roles across the district.</w:t>
      </w:r>
    </w:p>
    <w:p w14:paraId="75DE378C" w14:textId="6B9D862F" w:rsidR="002A5041" w:rsidRPr="009555F2" w:rsidRDefault="002A5041"/>
    <w:p w14:paraId="5648E1A2" w14:textId="2676C3AD" w:rsidR="002A5041" w:rsidRDefault="002A5041" w:rsidP="002A5041">
      <w:pPr>
        <w:rPr>
          <w:b/>
          <w:bCs/>
        </w:rPr>
      </w:pPr>
      <w:r w:rsidRPr="002A5041">
        <w:rPr>
          <w:b/>
          <w:bCs/>
        </w:rPr>
        <w:t xml:space="preserve">Metrics of </w:t>
      </w:r>
      <w:r w:rsidR="00710DCE">
        <w:rPr>
          <w:b/>
          <w:bCs/>
        </w:rPr>
        <w:t>S</w:t>
      </w:r>
      <w:r w:rsidRPr="002A5041">
        <w:rPr>
          <w:b/>
          <w:bCs/>
        </w:rPr>
        <w:t>uccess:</w:t>
      </w:r>
    </w:p>
    <w:p w14:paraId="39BE44A3" w14:textId="77777777" w:rsidR="00227B84" w:rsidRDefault="00227B84" w:rsidP="002A5041"/>
    <w:p w14:paraId="6C6F8C5B" w14:textId="28FDE566" w:rsidR="002A5041" w:rsidRDefault="002A5041" w:rsidP="002A5041">
      <w:pPr>
        <w:pStyle w:val="ListParagraph"/>
        <w:numPr>
          <w:ilvl w:val="0"/>
          <w:numId w:val="38"/>
        </w:numPr>
      </w:pPr>
      <w:r>
        <w:t>Sufficient supply of well-prepared candidates for each vaca</w:t>
      </w:r>
      <w:r w:rsidR="00486A12">
        <w:t>ncy</w:t>
      </w:r>
    </w:p>
    <w:p w14:paraId="2F5650E6" w14:textId="1694A901" w:rsidR="00486A12" w:rsidRDefault="00486A12" w:rsidP="002A5041">
      <w:pPr>
        <w:pStyle w:val="ListParagraph"/>
        <w:numPr>
          <w:ilvl w:val="0"/>
          <w:numId w:val="38"/>
        </w:numPr>
      </w:pPr>
      <w:r>
        <w:t>Reduction in turnover rates</w:t>
      </w:r>
    </w:p>
    <w:p w14:paraId="602441FC" w14:textId="2EAE6D00" w:rsidR="00486A12" w:rsidRPr="002A5041" w:rsidRDefault="00486A12" w:rsidP="002A5041">
      <w:pPr>
        <w:pStyle w:val="ListParagraph"/>
        <w:numPr>
          <w:ilvl w:val="0"/>
          <w:numId w:val="38"/>
        </w:numPr>
      </w:pPr>
      <w:r>
        <w:t>Increased principal tenure</w:t>
      </w:r>
    </w:p>
    <w:p w14:paraId="1809FEAB" w14:textId="77777777" w:rsidR="002A5041" w:rsidRPr="002A5041" w:rsidRDefault="002A5041" w:rsidP="002A5041">
      <w:pPr>
        <w:rPr>
          <w:b/>
          <w:bCs/>
        </w:rPr>
      </w:pPr>
    </w:p>
    <w:p w14:paraId="7F994B43" w14:textId="16853BA0" w:rsidR="00300B36" w:rsidRPr="00C556B8" w:rsidRDefault="00300B36" w:rsidP="002A5041"/>
    <w:sectPr w:rsidR="00300B36" w:rsidRPr="00C556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697CBC"/>
    <w:multiLevelType w:val="hybridMultilevel"/>
    <w:tmpl w:val="F7286F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3A06CE"/>
    <w:multiLevelType w:val="hybridMultilevel"/>
    <w:tmpl w:val="8D86B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1F6253"/>
    <w:multiLevelType w:val="hybridMultilevel"/>
    <w:tmpl w:val="A41C3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452FE3"/>
    <w:multiLevelType w:val="multilevel"/>
    <w:tmpl w:val="8D987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8297E70"/>
    <w:multiLevelType w:val="hybridMultilevel"/>
    <w:tmpl w:val="E034B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810AD7"/>
    <w:multiLevelType w:val="multilevel"/>
    <w:tmpl w:val="362A43E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AD4764F"/>
    <w:multiLevelType w:val="multilevel"/>
    <w:tmpl w:val="FF5E8848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3826AE0"/>
    <w:multiLevelType w:val="multilevel"/>
    <w:tmpl w:val="A31CD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AF408AE"/>
    <w:multiLevelType w:val="hybridMultilevel"/>
    <w:tmpl w:val="381AAE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E9A0AED"/>
    <w:multiLevelType w:val="multilevel"/>
    <w:tmpl w:val="A4003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46259AB"/>
    <w:multiLevelType w:val="hybridMultilevel"/>
    <w:tmpl w:val="652843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EF412B"/>
    <w:multiLevelType w:val="hybridMultilevel"/>
    <w:tmpl w:val="BDD665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5E4CB4"/>
    <w:multiLevelType w:val="hybridMultilevel"/>
    <w:tmpl w:val="C256D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63371D"/>
    <w:multiLevelType w:val="hybridMultilevel"/>
    <w:tmpl w:val="33A01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643E50"/>
    <w:multiLevelType w:val="hybridMultilevel"/>
    <w:tmpl w:val="713C66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70B3706"/>
    <w:multiLevelType w:val="multilevel"/>
    <w:tmpl w:val="50CAE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DF14DA9"/>
    <w:multiLevelType w:val="hybridMultilevel"/>
    <w:tmpl w:val="7D582D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7"/>
  </w:num>
  <w:num w:numId="3">
    <w:abstractNumId w:val="7"/>
  </w:num>
  <w:num w:numId="4">
    <w:abstractNumId w:val="7"/>
  </w:num>
  <w:num w:numId="5">
    <w:abstractNumId w:val="5"/>
    <w:lvlOverride w:ilvl="0">
      <w:lvl w:ilvl="0">
        <w:numFmt w:val="decimal"/>
        <w:lvlText w:val="%1."/>
        <w:lvlJc w:val="left"/>
      </w:lvl>
    </w:lvlOverride>
  </w:num>
  <w:num w:numId="6">
    <w:abstractNumId w:val="5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7">
    <w:abstractNumId w:val="5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8">
    <w:abstractNumId w:val="5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9">
    <w:abstractNumId w:val="5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10">
    <w:abstractNumId w:val="5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11">
    <w:abstractNumId w:val="5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12">
    <w:abstractNumId w:val="5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13">
    <w:abstractNumId w:val="5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14">
    <w:abstractNumId w:val="5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15">
    <w:abstractNumId w:val="5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16">
    <w:abstractNumId w:val="5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17">
    <w:abstractNumId w:val="5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18">
    <w:abstractNumId w:val="5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19">
    <w:abstractNumId w:val="5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20">
    <w:abstractNumId w:val="5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21">
    <w:abstractNumId w:val="5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22">
    <w:abstractNumId w:val="5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23">
    <w:abstractNumId w:val="5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24">
    <w:abstractNumId w:val="5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25">
    <w:abstractNumId w:val="6"/>
    <w:lvlOverride w:ilvl="0">
      <w:lvl w:ilvl="0">
        <w:numFmt w:val="decimal"/>
        <w:lvlText w:val="%1."/>
        <w:lvlJc w:val="left"/>
      </w:lvl>
    </w:lvlOverride>
  </w:num>
  <w:num w:numId="26">
    <w:abstractNumId w:val="9"/>
  </w:num>
  <w:num w:numId="27">
    <w:abstractNumId w:val="3"/>
  </w:num>
  <w:num w:numId="28">
    <w:abstractNumId w:val="15"/>
  </w:num>
  <w:num w:numId="29">
    <w:abstractNumId w:val="2"/>
  </w:num>
  <w:num w:numId="30">
    <w:abstractNumId w:val="1"/>
  </w:num>
  <w:num w:numId="31">
    <w:abstractNumId w:val="13"/>
  </w:num>
  <w:num w:numId="32">
    <w:abstractNumId w:val="4"/>
  </w:num>
  <w:num w:numId="33">
    <w:abstractNumId w:val="0"/>
  </w:num>
  <w:num w:numId="34">
    <w:abstractNumId w:val="8"/>
  </w:num>
  <w:num w:numId="35">
    <w:abstractNumId w:val="14"/>
  </w:num>
  <w:num w:numId="36">
    <w:abstractNumId w:val="10"/>
  </w:num>
  <w:num w:numId="37">
    <w:abstractNumId w:val="12"/>
  </w:num>
  <w:num w:numId="38">
    <w:abstractNumId w:val="11"/>
  </w:num>
  <w:num w:numId="3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643"/>
    <w:rsid w:val="00004F05"/>
    <w:rsid w:val="00040D7A"/>
    <w:rsid w:val="00067697"/>
    <w:rsid w:val="000A42A3"/>
    <w:rsid w:val="000A46AD"/>
    <w:rsid w:val="000B7661"/>
    <w:rsid w:val="00180F38"/>
    <w:rsid w:val="00227B84"/>
    <w:rsid w:val="002A5041"/>
    <w:rsid w:val="002C4C44"/>
    <w:rsid w:val="00300B36"/>
    <w:rsid w:val="00304A93"/>
    <w:rsid w:val="00370B63"/>
    <w:rsid w:val="003A0DA6"/>
    <w:rsid w:val="00410FE5"/>
    <w:rsid w:val="004148E6"/>
    <w:rsid w:val="00430F62"/>
    <w:rsid w:val="00460A62"/>
    <w:rsid w:val="00481D8F"/>
    <w:rsid w:val="00486A12"/>
    <w:rsid w:val="004F4E04"/>
    <w:rsid w:val="005E71B5"/>
    <w:rsid w:val="005F41B9"/>
    <w:rsid w:val="00602F98"/>
    <w:rsid w:val="006038B0"/>
    <w:rsid w:val="006A5364"/>
    <w:rsid w:val="006F6DA1"/>
    <w:rsid w:val="00710DCE"/>
    <w:rsid w:val="00730B0A"/>
    <w:rsid w:val="007C3333"/>
    <w:rsid w:val="00822C93"/>
    <w:rsid w:val="008B5EE0"/>
    <w:rsid w:val="009555F2"/>
    <w:rsid w:val="00957EAF"/>
    <w:rsid w:val="00AB1379"/>
    <w:rsid w:val="00B31DD2"/>
    <w:rsid w:val="00B70E50"/>
    <w:rsid w:val="00BA4F10"/>
    <w:rsid w:val="00BF34AB"/>
    <w:rsid w:val="00BF4DF1"/>
    <w:rsid w:val="00C1725B"/>
    <w:rsid w:val="00C24309"/>
    <w:rsid w:val="00C556B8"/>
    <w:rsid w:val="00CB39E2"/>
    <w:rsid w:val="00CF3D0E"/>
    <w:rsid w:val="00DA1BB7"/>
    <w:rsid w:val="00DA2AD7"/>
    <w:rsid w:val="00DA3EFD"/>
    <w:rsid w:val="00E13D0F"/>
    <w:rsid w:val="00EE4C9A"/>
    <w:rsid w:val="00F62643"/>
    <w:rsid w:val="00FF6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6BF0AF"/>
  <w15:chartTrackingRefBased/>
  <w15:docId w15:val="{4C6041F2-8EC4-8E46-AB71-027E34BEA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6264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F62643"/>
    <w:pPr>
      <w:ind w:left="720"/>
      <w:contextualSpacing/>
    </w:pPr>
  </w:style>
  <w:style w:type="table" w:styleId="TableGrid">
    <w:name w:val="Table Grid"/>
    <w:basedOn w:val="TableNormal"/>
    <w:uiPriority w:val="39"/>
    <w:rsid w:val="00481D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-Accent2">
    <w:name w:val="Grid Table 2 Accent 2"/>
    <w:basedOn w:val="TableNormal"/>
    <w:uiPriority w:val="47"/>
    <w:rsid w:val="00E13D0F"/>
    <w:tblPr>
      <w:tblStyleRowBandSize w:val="1"/>
      <w:tblStyleColBandSize w:val="1"/>
      <w:tblBorders>
        <w:top w:val="single" w:sz="2" w:space="0" w:color="49A6CD" w:themeColor="accent2" w:themeTint="99"/>
        <w:bottom w:val="single" w:sz="2" w:space="0" w:color="49A6CD" w:themeColor="accent2" w:themeTint="99"/>
        <w:insideH w:val="single" w:sz="2" w:space="0" w:color="49A6CD" w:themeColor="accent2" w:themeTint="99"/>
        <w:insideV w:val="single" w:sz="2" w:space="0" w:color="49A6C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9A6C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9A6C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1EE" w:themeFill="accent2" w:themeFillTint="33"/>
      </w:tcPr>
    </w:tblStylePr>
    <w:tblStylePr w:type="band1Horz">
      <w:tblPr/>
      <w:tcPr>
        <w:shd w:val="clear" w:color="auto" w:fill="C2E1EE" w:themeFill="accent2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E13D0F"/>
    <w:rPr>
      <w:color w:val="FCDBA7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3D0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DA2A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2AD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2AD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2A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2AD7"/>
    <w:rPr>
      <w:b/>
      <w:bCs/>
      <w:sz w:val="20"/>
      <w:szCs w:val="20"/>
    </w:rPr>
  </w:style>
  <w:style w:type="table" w:styleId="GridTable4-Accent6">
    <w:name w:val="Grid Table 4 Accent 6"/>
    <w:basedOn w:val="TableNormal"/>
    <w:uiPriority w:val="49"/>
    <w:rsid w:val="006038B0"/>
    <w:tblPr>
      <w:tblStyleRowBandSize w:val="1"/>
      <w:tblStyleColBandSize w:val="1"/>
      <w:tblBorders>
        <w:top w:val="single" w:sz="4" w:space="0" w:color="C5D9DE" w:themeColor="accent6" w:themeTint="99"/>
        <w:left w:val="single" w:sz="4" w:space="0" w:color="C5D9DE" w:themeColor="accent6" w:themeTint="99"/>
        <w:bottom w:val="single" w:sz="4" w:space="0" w:color="C5D9DE" w:themeColor="accent6" w:themeTint="99"/>
        <w:right w:val="single" w:sz="4" w:space="0" w:color="C5D9DE" w:themeColor="accent6" w:themeTint="99"/>
        <w:insideH w:val="single" w:sz="4" w:space="0" w:color="C5D9DE" w:themeColor="accent6" w:themeTint="99"/>
        <w:insideV w:val="single" w:sz="4" w:space="0" w:color="C5D9DE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FC0C8" w:themeColor="accent6"/>
          <w:left w:val="single" w:sz="4" w:space="0" w:color="9FC0C8" w:themeColor="accent6"/>
          <w:bottom w:val="single" w:sz="4" w:space="0" w:color="9FC0C8" w:themeColor="accent6"/>
          <w:right w:val="single" w:sz="4" w:space="0" w:color="9FC0C8" w:themeColor="accent6"/>
          <w:insideH w:val="nil"/>
          <w:insideV w:val="nil"/>
        </w:tcBorders>
        <w:shd w:val="clear" w:color="auto" w:fill="9FC0C8" w:themeFill="accent6"/>
      </w:tcPr>
    </w:tblStylePr>
    <w:tblStylePr w:type="lastRow">
      <w:rPr>
        <w:b/>
        <w:bCs/>
      </w:rPr>
      <w:tblPr/>
      <w:tcPr>
        <w:tcBorders>
          <w:top w:val="double" w:sz="4" w:space="0" w:color="9FC0C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2F4" w:themeFill="accent6" w:themeFillTint="33"/>
      </w:tcPr>
    </w:tblStylePr>
    <w:tblStylePr w:type="band1Horz">
      <w:tblPr/>
      <w:tcPr>
        <w:shd w:val="clear" w:color="auto" w:fill="EBF2F4" w:themeFill="accent6" w:themeFillTint="33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0A46AD"/>
    <w:rPr>
      <w:color w:val="092E3A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89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ashvillepef.org/principal-quality-explore/" TargetMode="External"/><Relationship Id="rId5" Type="http://schemas.openxmlformats.org/officeDocument/2006/relationships/hyperlink" Target="https://www.wallacefoundation.org/knowledge-center/pages/2_4-ensuring-productive-leadership-succession-learning-from-leadership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NPEF ">
      <a:dk1>
        <a:srgbClr val="000000"/>
      </a:dk1>
      <a:lt1>
        <a:srgbClr val="FFFFFF"/>
      </a:lt1>
      <a:dk2>
        <a:srgbClr val="3B3837"/>
      </a:dk2>
      <a:lt2>
        <a:srgbClr val="E7E6E6"/>
      </a:lt2>
      <a:accent1>
        <a:srgbClr val="068487"/>
      </a:accent1>
      <a:accent2>
        <a:srgbClr val="1B4E63"/>
      </a:accent2>
      <a:accent3>
        <a:srgbClr val="6DAF7E"/>
      </a:accent3>
      <a:accent4>
        <a:srgbClr val="FBB03B"/>
      </a:accent4>
      <a:accent5>
        <a:srgbClr val="C1DEC9"/>
      </a:accent5>
      <a:accent6>
        <a:srgbClr val="9FC0C8"/>
      </a:accent6>
      <a:hlink>
        <a:srgbClr val="FCDBA7"/>
      </a:hlink>
      <a:folHlink>
        <a:srgbClr val="092E3A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526</Words>
  <Characters>3178</Characters>
  <Application>Microsoft Office Word</Application>
  <DocSecurity>0</DocSecurity>
  <Lines>144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Cour</dc:creator>
  <cp:keywords/>
  <dc:description/>
  <cp:lastModifiedBy>Colleen Gilligan</cp:lastModifiedBy>
  <cp:revision>19</cp:revision>
  <cp:lastPrinted>2021-01-14T20:52:00Z</cp:lastPrinted>
  <dcterms:created xsi:type="dcterms:W3CDTF">2021-01-25T19:30:00Z</dcterms:created>
  <dcterms:modified xsi:type="dcterms:W3CDTF">2021-02-12T03:20:00Z</dcterms:modified>
</cp:coreProperties>
</file>